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September 2,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w:t>
      </w:r>
      <w:r w:rsidDel="00000000" w:rsidR="00000000" w:rsidRPr="00000000">
        <w:rPr>
          <w:rtl w:val="0"/>
        </w:rPr>
        <w:t xml:space="preserve">Doyle Simmons would like to know if there is anything that can be done with the cats in the building behind his house. None of them are fixed and are constantly having kittens. He says there is a lady in town that feeds them there.  He said that the cats get into his garage as well as his garbage.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Meeting called to order at 6:29pm.</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Roll Call </w:t>
      </w:r>
      <w:r w:rsidDel="00000000" w:rsidR="00000000" w:rsidRPr="00000000">
        <w:rPr>
          <w:rtl w:val="0"/>
        </w:rPr>
        <w:t xml:space="preserve">Scott Kuhlman, Mike Rogers, Vaughn Whiteman, Steve Andersen, and Dan Dean.</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Secretary’s Report </w:t>
      </w:r>
      <w:r w:rsidDel="00000000" w:rsidR="00000000" w:rsidRPr="00000000">
        <w:rPr>
          <w:rtl w:val="0"/>
        </w:rPr>
        <w:t xml:space="preserve">Minutes have been read. Motion to approve Steve Andersen and Dan Dean seconds.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  Motion to approve Steven Andersen and Dan Dean seconds.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3600" w:firstLine="720"/>
        <w:rPr>
          <w:b w:val="1"/>
        </w:rPr>
      </w:pPr>
      <w:r w:rsidDel="00000000" w:rsidR="00000000" w:rsidRPr="00000000">
        <w:rPr>
          <w:b w:val="1"/>
          <w:rtl w:val="0"/>
        </w:rPr>
        <w:t xml:space="preserve">Old Business: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Water System Grant Update:</w:t>
      </w:r>
      <w:r w:rsidDel="00000000" w:rsidR="00000000" w:rsidRPr="00000000">
        <w:rPr>
          <w:rtl w:val="0"/>
        </w:rPr>
        <w:t xml:space="preserve"> Lee called this afternoon.  They are starting to respond to grants.  Still have not heard anything at this time. Hoping to know more in October.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Sale of Community Center:</w:t>
      </w:r>
      <w:r w:rsidDel="00000000" w:rsidR="00000000" w:rsidRPr="00000000">
        <w:rPr>
          <w:rtl w:val="0"/>
        </w:rPr>
        <w:t xml:space="preserve">  Township meeting verbalized approval of the $125K offer. Township will need to open a public hearing notice for 10 days and hold a public hearing before a contract can be signed.  Township is under the impression that we have to do open bids.  Appraisal was for 119.5k.  Wind farm company is staying with the verbal offer of 125k. </w:t>
      </w:r>
    </w:p>
    <w:p w:rsidR="00000000" w:rsidDel="00000000" w:rsidP="00000000" w:rsidRDefault="00000000" w:rsidRPr="00000000" w14:paraId="00000017">
      <w:pPr>
        <w:rPr/>
      </w:pPr>
      <w:r w:rsidDel="00000000" w:rsidR="00000000" w:rsidRPr="00000000">
        <w:rPr>
          <w:rtl w:val="0"/>
        </w:rPr>
        <w:t xml:space="preserve">Windfarm is asking to rent the building until purchase is complete.  Township is suggesting $750 rent plus utilities. Both Vaughn Whiteman and Scott Kuhlman think that is reasonable.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3600" w:firstLine="720"/>
        <w:rPr>
          <w:b w:val="1"/>
        </w:rPr>
      </w:pPr>
      <w:r w:rsidDel="00000000" w:rsidR="00000000" w:rsidRPr="00000000">
        <w:rPr>
          <w:b w:val="1"/>
          <w:rtl w:val="0"/>
        </w:rPr>
        <w:t xml:space="preserve">New Business: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Discussion &amp; Action on purchase of 101 W Lincoln, New Holland, IL:</w:t>
      </w:r>
      <w:r w:rsidDel="00000000" w:rsidR="00000000" w:rsidRPr="00000000">
        <w:rPr>
          <w:rtl w:val="0"/>
        </w:rPr>
        <w:t xml:space="preserve">  Showing a purchase price of $7445 which includes current and back taxes. 2017,2018, and 2019 taxes will be taken care of at the time of closing. Motion to approve Mike Rogers and Scott Kuhlman </w:t>
      </w:r>
    </w:p>
    <w:p w:rsidR="00000000" w:rsidDel="00000000" w:rsidP="00000000" w:rsidRDefault="00000000" w:rsidRPr="00000000" w14:paraId="0000001D">
      <w:pPr>
        <w:rPr/>
      </w:pPr>
      <w:r w:rsidDel="00000000" w:rsidR="00000000" w:rsidRPr="00000000">
        <w:rPr>
          <w:rtl w:val="0"/>
        </w:rPr>
        <w:t xml:space="preserve">Roll call all present and voted yes,  Scott Kuhlman, Mike Rogers, Vaughn Whiteman,  Steve Andersen, Dan Dean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Downtown Development: </w:t>
      </w:r>
      <w:r w:rsidDel="00000000" w:rsidR="00000000" w:rsidRPr="00000000">
        <w:rPr>
          <w:rtl w:val="0"/>
        </w:rPr>
        <w:t xml:space="preserve">Discussed in executive session</w:t>
      </w:r>
      <w:r w:rsidDel="00000000" w:rsidR="00000000" w:rsidRPr="00000000">
        <w:rPr>
          <w:b w:val="1"/>
          <w:rtl w:val="0"/>
        </w:rPr>
        <w:t xml:space="preserve">.</w:t>
      </w:r>
      <w:r w:rsidDel="00000000" w:rsidR="00000000" w:rsidRPr="00000000">
        <w:rPr>
          <w:rtl w:val="0"/>
        </w:rPr>
        <w:t xml:space="preserve"> Motion to approve Dan Dean and Vaughn Whiteman Seconds. </w:t>
      </w:r>
    </w:p>
    <w:p w:rsidR="00000000" w:rsidDel="00000000" w:rsidP="00000000" w:rsidRDefault="00000000" w:rsidRPr="00000000" w14:paraId="00000020">
      <w:pPr>
        <w:rPr/>
      </w:pPr>
      <w:r w:rsidDel="00000000" w:rsidR="00000000" w:rsidRPr="00000000">
        <w:rPr>
          <w:rtl w:val="0"/>
        </w:rPr>
        <w:t xml:space="preserve">Roll call voted yes, Mike Rogers, Vaughn Whiteman, Steve Andersen, but Scott Kuhlman voted no.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Polling Location change:</w:t>
      </w:r>
      <w:r w:rsidDel="00000000" w:rsidR="00000000" w:rsidRPr="00000000">
        <w:rPr>
          <w:rtl w:val="0"/>
        </w:rPr>
        <w:t xml:space="preserve"> Will be at the Fire Station.  Will need to move voting booths from the Community Center to the Firehouse.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Halloween Festival October 31st:</w:t>
      </w:r>
      <w:r w:rsidDel="00000000" w:rsidR="00000000" w:rsidRPr="00000000">
        <w:rPr>
          <w:rtl w:val="0"/>
        </w:rPr>
        <w:t xml:space="preserve"> Downtown New Holland- Village Pub will have a band.  Half of the street will be blocked. </w:t>
      </w:r>
    </w:p>
    <w:p w:rsidR="00000000" w:rsidDel="00000000" w:rsidP="00000000" w:rsidRDefault="00000000" w:rsidRPr="00000000" w14:paraId="00000025">
      <w:pPr>
        <w:rPr/>
      </w:pPr>
      <w:r w:rsidDel="00000000" w:rsidR="00000000" w:rsidRPr="00000000">
        <w:rPr>
          <w:rtl w:val="0"/>
        </w:rPr>
        <w:t xml:space="preserve">Kids- hayrack rides, bounce house with Merriman’s able to be used. There is concern with covid and making sure masks are worn and social distancing is followed.  Will post at the festival as well as on the flyers that masks and social distancing recommended.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Move Playground:</w:t>
      </w:r>
      <w:r w:rsidDel="00000000" w:rsidR="00000000" w:rsidRPr="00000000">
        <w:rPr>
          <w:rtl w:val="0"/>
        </w:rPr>
        <w:t xml:space="preserve">  Will need to rent/have equipment to move the playground equipment at the community center. </w:t>
      </w:r>
    </w:p>
    <w:p w:rsidR="00000000" w:rsidDel="00000000" w:rsidP="00000000" w:rsidRDefault="00000000" w:rsidRPr="00000000" w14:paraId="00000028">
      <w:pPr>
        <w:rPr/>
      </w:pPr>
      <w:r w:rsidDel="00000000" w:rsidR="00000000" w:rsidRPr="00000000">
        <w:rPr>
          <w:rtl w:val="0"/>
        </w:rPr>
        <w:t xml:space="preserve">Annie does not want to have them placed anywhere until more is known about the water project.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Dan Dean would like to move the bell out of the community center.   Would like the village to go on half of the moving and laying of the concrete.  Possibly be in the grassy area next to the firehouse where the fireman’s memorial is. Motion to approve- Steve Andersen and Mike Rogers seconds.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Executive Session:</w:t>
      </w:r>
      <w:r w:rsidDel="00000000" w:rsidR="00000000" w:rsidRPr="00000000">
        <w:rPr>
          <w:rtl w:val="0"/>
        </w:rPr>
        <w:t xml:space="preserve"> Motion to go into executive session Vaughn Whiteman and Dan dean seconds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Executive session ended at 7:28pm.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Motion to adjourn meeting</w:t>
      </w:r>
      <w:r w:rsidDel="00000000" w:rsidR="00000000" w:rsidRPr="00000000">
        <w:rPr>
          <w:rtl w:val="0"/>
        </w:rPr>
        <w:t xml:space="preserve"> at 7:36pm by Mike Rogers and Steven Andersen seconds.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